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368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20" w:lineRule="exact"/>
        <w:jc w:val="both"/>
        <w:textAlignment w:val="baseline"/>
        <w:rPr>
          <w:rFonts w:hint="eastAsia" w:ascii="黑体" w:hAnsi="黑体" w:eastAsia="黑体" w:cs="黑体"/>
          <w:spacing w:val="-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7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7"/>
          <w:sz w:val="32"/>
          <w:szCs w:val="32"/>
          <w:lang w:val="en-US" w:eastAsia="zh-CN"/>
        </w:rPr>
        <w:t>2</w:t>
      </w:r>
    </w:p>
    <w:p w14:paraId="2E7213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520" w:lineRule="exact"/>
        <w:jc w:val="center"/>
        <w:textAlignment w:val="baseline"/>
        <w:rPr>
          <w:rFonts w:hint="eastAsia" w:ascii="仿宋_GB2312" w:hAnsi="仿宋_GB2312" w:eastAsia="仿宋_GB2312" w:cs="仿宋_GB2312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8"/>
          <w:szCs w:val="38"/>
          <w:lang w:val="en-US" w:eastAsia="zh-CN"/>
        </w:rPr>
        <w:t>随州市</w:t>
      </w:r>
      <w:r>
        <w:rPr>
          <w:rFonts w:hint="eastAsia" w:ascii="方正小标宋简体" w:hAnsi="方正小标宋简体" w:eastAsia="方正小标宋简体" w:cs="方正小标宋简体"/>
          <w:spacing w:val="9"/>
          <w:sz w:val="38"/>
          <w:szCs w:val="38"/>
        </w:rPr>
        <w:t>劳动</w:t>
      </w:r>
      <w:r>
        <w:rPr>
          <w:rFonts w:hint="eastAsia" w:ascii="方正小标宋简体" w:hAnsi="方正小标宋简体" w:eastAsia="方正小标宋简体" w:cs="方正小标宋简体"/>
          <w:spacing w:val="9"/>
          <w:sz w:val="38"/>
          <w:szCs w:val="38"/>
          <w:lang w:val="en-US" w:eastAsia="zh-CN"/>
        </w:rPr>
        <w:t>人事争议</w:t>
      </w:r>
      <w:r>
        <w:rPr>
          <w:rFonts w:hint="eastAsia" w:ascii="方正小标宋简体" w:hAnsi="方正小标宋简体" w:eastAsia="方正小标宋简体" w:cs="方正小标宋简体"/>
          <w:spacing w:val="9"/>
          <w:sz w:val="38"/>
          <w:szCs w:val="38"/>
        </w:rPr>
        <w:t>风险</w:t>
      </w:r>
      <w:r>
        <w:rPr>
          <w:rFonts w:hint="eastAsia" w:ascii="方正小标宋简体" w:hAnsi="方正小标宋简体" w:eastAsia="方正小标宋简体" w:cs="方正小标宋简体"/>
          <w:spacing w:val="9"/>
          <w:sz w:val="38"/>
          <w:szCs w:val="38"/>
          <w:lang w:val="en-US" w:eastAsia="zh-CN"/>
        </w:rPr>
        <w:t>监测</w:t>
      </w:r>
      <w:r>
        <w:rPr>
          <w:rFonts w:hint="eastAsia" w:ascii="方正小标宋简体" w:hAnsi="方正小标宋简体" w:eastAsia="方正小标宋简体" w:cs="方正小标宋简体"/>
          <w:spacing w:val="9"/>
          <w:sz w:val="38"/>
          <w:szCs w:val="38"/>
        </w:rPr>
        <w:t>预警</w:t>
      </w:r>
      <w:r>
        <w:rPr>
          <w:rFonts w:hint="eastAsia" w:ascii="方正小标宋简体" w:hAnsi="方正小标宋简体" w:eastAsia="方正小标宋简体" w:cs="方正小标宋简体"/>
          <w:spacing w:val="9"/>
          <w:sz w:val="38"/>
          <w:szCs w:val="38"/>
          <w:lang w:val="en-US" w:eastAsia="zh-CN"/>
        </w:rPr>
        <w:t>情况反馈</w:t>
      </w:r>
      <w:r>
        <w:rPr>
          <w:rFonts w:hint="eastAsia" w:ascii="方正小标宋简体" w:hAnsi="方正小标宋简体" w:eastAsia="方正小标宋简体" w:cs="方正小标宋简体"/>
          <w:spacing w:val="9"/>
          <w:sz w:val="38"/>
          <w:szCs w:val="38"/>
        </w:rPr>
        <w:t>表</w:t>
      </w:r>
    </w:p>
    <w:tbl>
      <w:tblPr>
        <w:tblStyle w:val="5"/>
        <w:tblW w:w="500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1"/>
        <w:gridCol w:w="2601"/>
        <w:gridCol w:w="1787"/>
        <w:gridCol w:w="2121"/>
      </w:tblGrid>
      <w:tr w14:paraId="731D3289">
        <w:trPr>
          <w:trHeight w:val="830" w:hRule="atLeast"/>
        </w:trPr>
        <w:tc>
          <w:tcPr>
            <w:tcW w:w="1280" w:type="pct"/>
            <w:vAlign w:val="center"/>
          </w:tcPr>
          <w:p w14:paraId="6491EB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lang w:eastAsia="zh-CN"/>
              </w:rPr>
              <w:t>用人单位名称</w:t>
            </w:r>
          </w:p>
        </w:tc>
        <w:tc>
          <w:tcPr>
            <w:tcW w:w="1486" w:type="pct"/>
            <w:vAlign w:val="center"/>
          </w:tcPr>
          <w:p w14:paraId="744F55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021" w:type="pct"/>
            <w:vAlign w:val="center"/>
          </w:tcPr>
          <w:p w14:paraId="5C15FE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法定代表人</w:t>
            </w:r>
          </w:p>
        </w:tc>
        <w:tc>
          <w:tcPr>
            <w:tcW w:w="1212" w:type="pct"/>
            <w:vAlign w:val="center"/>
          </w:tcPr>
          <w:p w14:paraId="0745CB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 w14:paraId="622D24AB">
        <w:trPr>
          <w:trHeight w:val="830" w:hRule="atLeast"/>
        </w:trPr>
        <w:tc>
          <w:tcPr>
            <w:tcW w:w="1280" w:type="pct"/>
            <w:vAlign w:val="center"/>
          </w:tcPr>
          <w:p w14:paraId="7EA8EB7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lang w:eastAsia="zh-CN"/>
              </w:rPr>
              <w:t>经营状况</w:t>
            </w:r>
          </w:p>
        </w:tc>
        <w:tc>
          <w:tcPr>
            <w:tcW w:w="1486" w:type="pct"/>
            <w:vAlign w:val="center"/>
          </w:tcPr>
          <w:p w14:paraId="2A42AB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021" w:type="pct"/>
            <w:vAlign w:val="center"/>
          </w:tcPr>
          <w:p w14:paraId="676935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用工人数</w:t>
            </w:r>
          </w:p>
        </w:tc>
        <w:tc>
          <w:tcPr>
            <w:tcW w:w="1212" w:type="pct"/>
            <w:vAlign w:val="center"/>
          </w:tcPr>
          <w:p w14:paraId="43EFE8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 w14:paraId="0045CB62">
        <w:trPr>
          <w:trHeight w:val="630" w:hRule="atLeast"/>
        </w:trPr>
        <w:tc>
          <w:tcPr>
            <w:tcW w:w="1280" w:type="pct"/>
            <w:vAlign w:val="center"/>
          </w:tcPr>
          <w:p w14:paraId="6CA74AF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lang w:eastAsia="zh-CN"/>
              </w:rPr>
              <w:t>用人单位地址</w:t>
            </w:r>
          </w:p>
        </w:tc>
        <w:tc>
          <w:tcPr>
            <w:tcW w:w="3719" w:type="pct"/>
            <w:gridSpan w:val="3"/>
            <w:vAlign w:val="center"/>
          </w:tcPr>
          <w:p w14:paraId="23AE56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 w14:paraId="130395D9">
        <w:trPr>
          <w:trHeight w:val="734" w:hRule="atLeast"/>
        </w:trPr>
        <w:tc>
          <w:tcPr>
            <w:tcW w:w="1280" w:type="pct"/>
            <w:vAlign w:val="center"/>
          </w:tcPr>
          <w:p w14:paraId="133DFCB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lang w:val="en-US" w:eastAsia="zh-CN"/>
              </w:rPr>
              <w:t>联络</w:t>
            </w: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lang w:eastAsia="zh-CN"/>
              </w:rPr>
              <w:t>人</w:t>
            </w:r>
          </w:p>
        </w:tc>
        <w:tc>
          <w:tcPr>
            <w:tcW w:w="1486" w:type="pct"/>
            <w:vAlign w:val="center"/>
          </w:tcPr>
          <w:p w14:paraId="071F2B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021" w:type="pct"/>
            <w:vAlign w:val="center"/>
          </w:tcPr>
          <w:p w14:paraId="035EE2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212" w:type="pct"/>
            <w:vAlign w:val="center"/>
          </w:tcPr>
          <w:p w14:paraId="0B0655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 w14:paraId="471DFBC7">
        <w:trPr>
          <w:trHeight w:val="572" w:hRule="atLeast"/>
        </w:trPr>
        <w:tc>
          <w:tcPr>
            <w:tcW w:w="1280" w:type="pct"/>
            <w:vAlign w:val="center"/>
          </w:tcPr>
          <w:p w14:paraId="48D3562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lang w:val="en-US" w:eastAsia="zh-CN"/>
              </w:rPr>
              <w:t>接报</w:t>
            </w: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lang w:eastAsia="zh-CN"/>
              </w:rPr>
              <w:t>部门名称</w:t>
            </w:r>
          </w:p>
        </w:tc>
        <w:tc>
          <w:tcPr>
            <w:tcW w:w="1486" w:type="pct"/>
            <w:vAlign w:val="center"/>
          </w:tcPr>
          <w:p w14:paraId="3679D0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021" w:type="pct"/>
            <w:vAlign w:val="center"/>
          </w:tcPr>
          <w:p w14:paraId="1550F8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212" w:type="pct"/>
            <w:vAlign w:val="center"/>
          </w:tcPr>
          <w:p w14:paraId="6FFF46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 w14:paraId="22165AFD">
        <w:trPr>
          <w:trHeight w:val="3841" w:hRule="atLeast"/>
        </w:trPr>
        <w:tc>
          <w:tcPr>
            <w:tcW w:w="1280" w:type="pct"/>
            <w:vAlign w:val="center"/>
          </w:tcPr>
          <w:p w14:paraId="712DE5B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lang w:val="en-US" w:eastAsia="zh-CN"/>
              </w:rPr>
              <w:t>预警</w:t>
            </w: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lang w:eastAsia="zh-CN"/>
              </w:rPr>
              <w:t>事项详情</w:t>
            </w:r>
          </w:p>
        </w:tc>
        <w:tc>
          <w:tcPr>
            <w:tcW w:w="3719" w:type="pct"/>
            <w:gridSpan w:val="3"/>
            <w:vAlign w:val="center"/>
          </w:tcPr>
          <w:p w14:paraId="26BBC8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5B96A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3DC991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3E47B9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252864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2B6440D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19B3163">
        <w:trPr>
          <w:trHeight w:val="3347" w:hRule="atLeast"/>
        </w:trPr>
        <w:tc>
          <w:tcPr>
            <w:tcW w:w="1280" w:type="pct"/>
            <w:vAlign w:val="center"/>
          </w:tcPr>
          <w:p w14:paraId="0661D01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val="en-US" w:eastAsia="zh-CN"/>
              </w:rPr>
              <w:t>初步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eastAsia="zh-CN"/>
              </w:rPr>
              <w:t>应对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val="en-US" w:eastAsia="zh-CN"/>
              </w:rPr>
              <w:t>举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eastAsia="zh-CN"/>
              </w:rPr>
              <w:t>措</w:t>
            </w:r>
          </w:p>
        </w:tc>
        <w:tc>
          <w:tcPr>
            <w:tcW w:w="3719" w:type="pct"/>
            <w:gridSpan w:val="3"/>
            <w:vAlign w:val="center"/>
          </w:tcPr>
          <w:p w14:paraId="3D22A5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3E0E7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392C88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32ED3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30672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08382A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7A2465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填报人：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</w:p>
    <w:sectPr>
      <w:pgSz w:w="11906" w:h="16838"/>
      <w:pgMar w:top="1984" w:right="1587" w:bottom="181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NmI5YzA5YjI0YzNlYmRjOWUzMzM2ZmZmMzZkNTMifQ=="/>
  </w:docVars>
  <w:rsids>
    <w:rsidRoot w:val="7A600683"/>
    <w:rsid w:val="2D3F5F3D"/>
    <w:rsid w:val="7A600683"/>
    <w:rsid w:val="7E89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5</TotalTime>
  <ScaleCrop>false</ScaleCrop>
  <LinksUpToDate>false</LinksUpToDate>
  <CharactersWithSpaces>115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2024-08-28T17:52:00Z</dcterms:created>
  <dc:creator>rensheju</dc:creator>
  <cp:lastModifiedBy>WPS_1601385079</cp:lastModifiedBy>
  <dcterms:modified xsi:type="dcterms:W3CDTF">2024-10-16T06:17:36Z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DFE8657C62D748F2B7751D80B0334171_13</vt:lpwstr>
  </property>
</Properties>
</file>