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r>
        <w:rPr>
          <w:rFonts w:hint="eastAsia" w:ascii="宋体" w:hAnsi="宋体" w:eastAsia="宋体" w:cs="宋体"/>
          <w:b/>
          <w:bCs/>
          <w:spacing w:val="-6"/>
          <w:sz w:val="36"/>
          <w:szCs w:val="36"/>
        </w:rPr>
        <w:t>随县义务教育学校2020年公开招聘教师</w:t>
      </w:r>
      <w:r>
        <w:rPr>
          <w:rFonts w:hint="eastAsia" w:ascii="宋体" w:hAnsi="宋体" w:eastAsia="宋体" w:cs="宋体"/>
          <w:b/>
          <w:bCs/>
          <w:sz w:val="36"/>
          <w:szCs w:val="36"/>
        </w:rPr>
        <w:t>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根据省教育厅、省委编办、省人社厅、省财政厅、省发改委《关于做好2020年全省义务教育学校教师公开招聘工作的通知》（鄂教人函[2020]3号）以及随县机构编制委员会办公室《关于核准随县2020年度义务教育学校教师招聘用编计划的通知》（随县编办发[2020]16号）文件精神，随县教育系统2020年面向社会公开招聘义务教育学校教师200名。现公告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一、招聘岗位及职数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随县</w:t>
      </w:r>
      <w:r>
        <w:rPr>
          <w:rFonts w:hint="eastAsia" w:ascii="仿宋_GB2312" w:hAnsi="仿宋_GB2312" w:eastAsia="仿宋_GB2312" w:cs="仿宋_GB2312"/>
          <w:sz w:val="30"/>
          <w:szCs w:val="30"/>
        </w:rPr>
        <w:t>公开招聘义务教育学校</w:t>
      </w:r>
      <w:bookmarkStart w:id="0" w:name="_GoBack"/>
      <w:bookmarkEnd w:id="0"/>
      <w:r>
        <w:rPr>
          <w:rFonts w:hint="eastAsia" w:ascii="仿宋_GB2312" w:hAnsi="仿宋_GB2312" w:eastAsia="仿宋_GB2312" w:cs="仿宋_GB2312"/>
          <w:sz w:val="30"/>
          <w:szCs w:val="30"/>
        </w:rPr>
        <w:t>教师</w:t>
      </w:r>
      <w:r>
        <w:rPr>
          <w:rFonts w:hint="eastAsia" w:ascii="仿宋_GB2312" w:hAnsi="仿宋_GB2312" w:eastAsia="仿宋_GB2312" w:cs="仿宋_GB2312"/>
          <w:sz w:val="30"/>
          <w:szCs w:val="30"/>
          <w:lang w:val="en-US" w:eastAsia="zh-CN"/>
        </w:rPr>
        <w:t>119名，其中</w:t>
      </w:r>
      <w:r>
        <w:rPr>
          <w:rFonts w:hint="eastAsia" w:ascii="仿宋_GB2312" w:hAnsi="仿宋_GB2312" w:eastAsia="仿宋_GB2312" w:cs="仿宋_GB2312"/>
          <w:sz w:val="30"/>
          <w:szCs w:val="30"/>
        </w:rPr>
        <w:t>小学100名，初中19名</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具体招聘学校、招聘岗位详见《随县义务教育学校2020年公开招聘教师岗位表》。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二、招聘条件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楷体_GB2312" w:eastAsia="楷体_GB2312" w:cs="楷体_GB2312"/>
          <w:sz w:val="30"/>
          <w:szCs w:val="30"/>
        </w:rPr>
      </w:pPr>
      <w:r>
        <w:rPr>
          <w:rFonts w:hint="eastAsia" w:ascii="楷体_GB2312" w:hAnsi="楷体_GB2312" w:eastAsia="楷体_GB2312" w:cs="楷体_GB2312"/>
          <w:sz w:val="30"/>
          <w:szCs w:val="30"/>
        </w:rPr>
        <w:t>（一）</w:t>
      </w:r>
      <w:r>
        <w:rPr>
          <w:rFonts w:hint="eastAsia" w:ascii="楷体_GB2312" w:hAnsi="楷体_GB2312" w:eastAsia="楷体_GB2312" w:cs="楷体_GB2312"/>
          <w:sz w:val="30"/>
          <w:szCs w:val="30"/>
          <w:lang w:val="en-US" w:eastAsia="zh-CN"/>
        </w:rPr>
        <w:t>基本</w:t>
      </w:r>
      <w:r>
        <w:rPr>
          <w:rFonts w:hint="eastAsia" w:ascii="楷体_GB2312" w:hAnsi="楷体_GB2312" w:eastAsia="楷体_GB2312" w:cs="楷体_GB2312"/>
          <w:sz w:val="30"/>
          <w:szCs w:val="30"/>
        </w:rPr>
        <w:t>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1.思想政治素质好，拥护党的路线方针政策，具有全心全意为人民服务的宗旨意识，遵纪守法，品行端正；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2.有理想、有追求、责任感强，志愿到农村学校任教，爱岗敬业，乐于奉献；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3.学习成绩优良，身心健康，具有符合教师岗位的专业能力，有较好的表达能力和较强的综合素质；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4.报考初中、小学岗位需取得国民教育本科及以上学历；其中报考乡镇村级小学岗位可放宽到师范类专科</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5.持有相应学段教师资格证书，持有高学段教师资格证人员可以报考低学段的岗位，其中2020届高校毕业生以及2018、2019届尚未落实工作单位的高校毕业生，可放宽至2021年底前取得教师资格考试成绩合格证明;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6.师范类专科考生年龄应在30周岁以下（即1989年6月1日以后出生）；国民教育本科及以上学历的考生年龄应在35周岁以下（即1984年6月1日以后出生）。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（二）有下列情况之一的不受理报考：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1.曾因犯罪受过刑事处罚的；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2.曾被开除公职的；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3.法律、法规、规章规定可不受理报考的人员；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4.随县在职在编教师；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5.现役军人。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三、网上报名（2020年6月29日至7月3日）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本次招聘考试的报名、缴费、准考证打印均通过湖北省教育考试院网（http://</w:t>
      </w:r>
      <w:r>
        <w:rPr>
          <w:sz w:val="30"/>
          <w:szCs w:val="30"/>
        </w:rPr>
        <w:fldChar w:fldCharType="begin"/>
      </w:r>
      <w:r>
        <w:rPr>
          <w:sz w:val="30"/>
          <w:szCs w:val="30"/>
        </w:rPr>
        <w:instrText xml:space="preserve"> HYPERLINK "http://www.hbea.edu.cn/" </w:instrText>
      </w:r>
      <w:r>
        <w:rPr>
          <w:sz w:val="30"/>
          <w:szCs w:val="30"/>
        </w:rPr>
        <w:fldChar w:fldCharType="separate"/>
      </w:r>
      <w:r>
        <w:rPr>
          <w:rFonts w:hint="eastAsia" w:ascii="仿宋_GB2312" w:hAnsi="仿宋_GB2312" w:eastAsia="仿宋_GB2312" w:cs="仿宋_GB2312"/>
          <w:sz w:val="30"/>
          <w:szCs w:val="30"/>
        </w:rPr>
        <w:t>www.hbea.edu.cn</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/）进行。或登陆网站http://nc.hbea.edu.cn/news/default.aspx了解报考信息。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四、其他事项说明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楷体_GB2312" w:eastAsia="楷体_GB2312" w:cs="楷体_GB2312"/>
          <w:sz w:val="30"/>
          <w:szCs w:val="30"/>
        </w:rPr>
      </w:pPr>
      <w:r>
        <w:rPr>
          <w:rFonts w:hint="eastAsia" w:ascii="楷体_GB2312" w:hAnsi="楷体_GB2312" w:eastAsia="楷体_GB2312" w:cs="楷体_GB2312"/>
          <w:sz w:val="30"/>
          <w:szCs w:val="30"/>
        </w:rPr>
        <w:t>（一）</w:t>
      </w:r>
      <w:r>
        <w:rPr>
          <w:rFonts w:hint="eastAsia" w:ascii="仿宋_GB2312" w:hAnsi="仿宋_GB2312" w:eastAsia="仿宋_GB2312" w:cs="仿宋_GB2312"/>
          <w:sz w:val="30"/>
          <w:szCs w:val="30"/>
        </w:rPr>
        <w:t>本次公开招聘参加2020年全省义务教育学校教师统一公开招聘，招聘程序与全省新机制教师招聘程序一致。采取统一网上报名、笔试全省统一组织、自行组织面试的方式。报名、审核、缴费、笔试、面试、体检、考察、聘用等程序，以及笔试成绩、面试成绩、总成绩计分办法和相关人员笔试成绩加分办法等，按照2020年全省义务教育学校教师公开招聘工作的规定进行，具体程序和要求以省教育厅统一发布的2020年全省农村义务教育学校新机制教师公开招聘公告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楷体_GB2312" w:hAnsi="楷体_GB2312" w:eastAsia="楷体_GB2312" w:cs="楷体_GB2312"/>
          <w:sz w:val="30"/>
          <w:szCs w:val="30"/>
        </w:rPr>
        <w:t>（二）</w:t>
      </w:r>
      <w:r>
        <w:rPr>
          <w:rFonts w:hint="eastAsia" w:ascii="仿宋_GB2312" w:hAnsi="仿宋_GB2312" w:eastAsia="仿宋_GB2312" w:cs="仿宋_GB2312"/>
          <w:sz w:val="30"/>
          <w:szCs w:val="30"/>
        </w:rPr>
        <w:t>在职人员报名参加本次公开招聘的，须经所在单位同意，并在资格复审阶段提供单位同意报名的书面证明材料。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楷体_GB2312" w:hAnsi="楷体_GB2312" w:eastAsia="楷体_GB2312" w:cs="楷体_GB2312"/>
          <w:sz w:val="30"/>
          <w:szCs w:val="30"/>
        </w:rPr>
        <w:t>（三）</w:t>
      </w:r>
      <w:r>
        <w:rPr>
          <w:rFonts w:hint="eastAsia" w:ascii="仿宋_GB2312" w:hAnsi="仿宋_GB2312" w:eastAsia="仿宋_GB2312" w:cs="仿宋_GB2312"/>
          <w:sz w:val="30"/>
          <w:szCs w:val="30"/>
        </w:rPr>
        <w:t>全省统一笔试后，请考生务必随时关注“随县教育信息网”发布的面试初步人选资格审查公告、面试公告、体检考核通知和公开选岗通知等信息，不另外电话通知。不按照指定时间、地点参加资格审查、面试和体检的考生视为自动放弃，取消其相应资格，</w:t>
      </w:r>
      <w:r>
        <w:rPr>
          <w:rFonts w:hint="eastAsia" w:ascii="仿宋_GB2312" w:hAnsi="仿宋_GB2312" w:eastAsia="仿宋_GB2312" w:cs="仿宋_GB2312"/>
          <w:sz w:val="30"/>
          <w:szCs w:val="30"/>
          <w:lang w:val="en-US" w:eastAsia="zh-CN"/>
        </w:rPr>
        <w:t>在</w:t>
      </w:r>
      <w:r>
        <w:rPr>
          <w:rFonts w:hint="eastAsia" w:ascii="仿宋_GB2312" w:hAnsi="仿宋_GB2312" w:eastAsia="仿宋_GB2312" w:cs="仿宋_GB2312"/>
          <w:sz w:val="30"/>
          <w:szCs w:val="30"/>
        </w:rPr>
        <w:t>资格审查</w:t>
      </w:r>
      <w:r>
        <w:rPr>
          <w:rFonts w:hint="eastAsia" w:ascii="仿宋_GB2312" w:hAnsi="仿宋_GB2312" w:eastAsia="仿宋_GB2312" w:cs="仿宋_GB2312"/>
          <w:sz w:val="30"/>
          <w:szCs w:val="30"/>
          <w:lang w:val="en-US" w:eastAsia="zh-CN"/>
        </w:rPr>
        <w:t>环节</w:t>
      </w:r>
      <w:r>
        <w:rPr>
          <w:rFonts w:hint="eastAsia" w:ascii="仿宋_GB2312" w:hAnsi="仿宋_GB2312" w:eastAsia="仿宋_GB2312" w:cs="仿宋_GB2312"/>
          <w:sz w:val="30"/>
          <w:szCs w:val="30"/>
        </w:rPr>
        <w:t>取消资格的依该类别该学段该学科笔试成绩从高到低的顺序依次递补，体检</w:t>
      </w:r>
      <w:r>
        <w:rPr>
          <w:rFonts w:hint="eastAsia" w:ascii="仿宋_GB2312" w:hAnsi="仿宋_GB2312" w:eastAsia="仿宋_GB2312" w:cs="仿宋_GB2312"/>
          <w:sz w:val="30"/>
          <w:szCs w:val="30"/>
          <w:lang w:val="en-US" w:eastAsia="zh-CN"/>
        </w:rPr>
        <w:t>考察</w:t>
      </w:r>
      <w:r>
        <w:rPr>
          <w:rFonts w:hint="eastAsia" w:ascii="仿宋_GB2312" w:hAnsi="仿宋_GB2312" w:eastAsia="仿宋_GB2312" w:cs="仿宋_GB2312"/>
          <w:sz w:val="30"/>
          <w:szCs w:val="30"/>
        </w:rPr>
        <w:t>环节取消资格的依该类别该学段该学科综合成绩从高到低的顺序依次递补。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楷体_GB2312" w:hAnsi="楷体_GB2312" w:eastAsia="楷体_GB2312" w:cs="楷体_GB2312"/>
          <w:sz w:val="30"/>
          <w:szCs w:val="30"/>
        </w:rPr>
        <w:t>（四）</w:t>
      </w:r>
      <w:r>
        <w:rPr>
          <w:rFonts w:hint="eastAsia" w:ascii="仿宋_GB2312" w:hAnsi="仿宋_GB2312" w:eastAsia="仿宋_GB2312" w:cs="仿宋_GB2312"/>
          <w:sz w:val="30"/>
          <w:szCs w:val="30"/>
        </w:rPr>
        <w:t>在确定体检考核对象时，若出现综合成绩相同的情况时，笔试成绩高的考生优先，若笔试成绩也相同时，笔试专业知识成绩高的考生优先。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楷体_GB2312" w:hAnsi="楷体_GB2312" w:eastAsia="楷体_GB2312" w:cs="楷体_GB2312"/>
          <w:sz w:val="30"/>
          <w:szCs w:val="30"/>
        </w:rPr>
        <w:t>（五）</w:t>
      </w:r>
      <w:r>
        <w:rPr>
          <w:rFonts w:hint="eastAsia" w:ascii="仿宋_GB2312" w:hAnsi="仿宋_GB2312" w:eastAsia="仿宋_GB2312" w:cs="仿宋_GB2312"/>
          <w:sz w:val="30"/>
          <w:szCs w:val="30"/>
        </w:rPr>
        <w:t>2020届高校毕业生以及2018、2019届尚未落实工作单位的高校毕业生，未能在2021年底前取得教师资格考试成绩合格证明的，解除聘用合同。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楷体_GB2312" w:hAnsi="楷体_GB2312" w:eastAsia="楷体_GB2312" w:cs="楷体_GB2312"/>
          <w:sz w:val="30"/>
          <w:szCs w:val="30"/>
        </w:rPr>
        <w:t>（六）</w:t>
      </w:r>
      <w:r>
        <w:rPr>
          <w:rFonts w:hint="eastAsia" w:ascii="仿宋_GB2312" w:hAnsi="仿宋_GB2312" w:eastAsia="仿宋_GB2312" w:cs="仿宋_GB2312"/>
          <w:sz w:val="30"/>
          <w:szCs w:val="30"/>
        </w:rPr>
        <w:t>本次公开招聘的教师纳入随县事业单位</w:t>
      </w:r>
      <w:r>
        <w:rPr>
          <w:rFonts w:hint="eastAsia" w:ascii="仿宋_GB2312" w:hAnsi="仿宋_GB2312" w:eastAsia="仿宋_GB2312" w:cs="仿宋_GB2312"/>
          <w:sz w:val="30"/>
          <w:szCs w:val="30"/>
          <w:lang w:val="en-US" w:eastAsia="zh-CN"/>
        </w:rPr>
        <w:t>编制</w:t>
      </w:r>
      <w:r>
        <w:rPr>
          <w:rFonts w:hint="eastAsia" w:ascii="仿宋_GB2312" w:hAnsi="仿宋_GB2312" w:eastAsia="仿宋_GB2312" w:cs="仿宋_GB2312"/>
          <w:sz w:val="30"/>
          <w:szCs w:val="30"/>
        </w:rPr>
        <w:t>管理和岗位设置管理，并按有关政策规定执行所聘岗位的薪酬待遇。被聘用后，服务随县教育期限不得少于三年。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楷体_GB2312" w:hAnsi="楷体_GB2312" w:eastAsia="楷体_GB2312" w:cs="楷体_GB2312"/>
          <w:sz w:val="30"/>
          <w:szCs w:val="30"/>
        </w:rPr>
        <w:t>（七）</w:t>
      </w:r>
      <w:r>
        <w:rPr>
          <w:rFonts w:hint="eastAsia" w:ascii="仿宋_GB2312" w:hAnsi="仿宋_GB2312" w:eastAsia="仿宋_GB2312" w:cs="仿宋_GB2312"/>
          <w:sz w:val="30"/>
          <w:szCs w:val="30"/>
        </w:rPr>
        <w:t>咨询电话：</w:t>
      </w:r>
      <w:r>
        <w:rPr>
          <w:rFonts w:hint="eastAsia" w:ascii="仿宋_GB2312" w:hAnsi="仿宋_GB2312" w:eastAsia="仿宋_GB2312" w:cs="仿宋_GB2312"/>
          <w:sz w:val="30"/>
          <w:szCs w:val="30"/>
          <w:lang w:val="en-US" w:eastAsia="zh-CN"/>
        </w:rPr>
        <w:t>随县教育局</w:t>
      </w:r>
      <w:r>
        <w:rPr>
          <w:rFonts w:hint="eastAsia" w:ascii="仿宋_GB2312" w:hAnsi="仿宋_GB2312" w:eastAsia="仿宋_GB2312" w:cs="仿宋_GB2312"/>
          <w:sz w:val="30"/>
          <w:szCs w:val="30"/>
        </w:rPr>
        <w:t>0722—3339196；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附件：</w:t>
      </w:r>
      <w:r>
        <w:rPr>
          <w:rFonts w:hint="eastAsia" w:ascii="楷体_GB2312" w:hAnsi="楷体_GB2312" w:eastAsia="楷体_GB2312" w:cs="楷体_GB2312"/>
          <w:sz w:val="30"/>
          <w:szCs w:val="30"/>
          <w:lang w:val="en-US" w:eastAsia="zh-CN"/>
        </w:rPr>
        <w:t>随县义务教育学校2020年公开招聘教师岗位表</w:t>
      </w:r>
    </w:p>
    <w:p>
      <w:pPr>
        <w:keepNext w:val="0"/>
        <w:keepLines w:val="0"/>
        <w:pageBreakBefore w:val="0"/>
        <w:widowControl w:val="0"/>
        <w:tabs>
          <w:tab w:val="left" w:pos="7006"/>
        </w:tabs>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rPr>
      </w:pPr>
    </w:p>
    <w:p>
      <w:pPr>
        <w:keepNext w:val="0"/>
        <w:keepLines w:val="0"/>
        <w:pageBreakBefore w:val="0"/>
        <w:widowControl w:val="0"/>
        <w:tabs>
          <w:tab w:val="left" w:pos="7006"/>
        </w:tabs>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rPr>
      </w:pPr>
    </w:p>
    <w:p>
      <w:pPr>
        <w:keepNext w:val="0"/>
        <w:keepLines w:val="0"/>
        <w:pageBreakBefore w:val="0"/>
        <w:widowControl w:val="0"/>
        <w:tabs>
          <w:tab w:val="left" w:pos="7006"/>
        </w:tabs>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rPr>
      </w:pPr>
    </w:p>
    <w:p>
      <w:pPr>
        <w:keepNext w:val="0"/>
        <w:keepLines w:val="0"/>
        <w:pageBreakBefore w:val="0"/>
        <w:widowControl w:val="0"/>
        <w:tabs>
          <w:tab w:val="left" w:pos="7006"/>
        </w:tabs>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随县教育局随县人力资源和社会保障局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2020年6月</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758" w:bottom="1418" w:left="175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0589"/>
    <w:rsid w:val="000A2994"/>
    <w:rsid w:val="000A4333"/>
    <w:rsid w:val="001127AD"/>
    <w:rsid w:val="00130CDA"/>
    <w:rsid w:val="001654CA"/>
    <w:rsid w:val="004B4BBC"/>
    <w:rsid w:val="00512632"/>
    <w:rsid w:val="00586533"/>
    <w:rsid w:val="005C6C9F"/>
    <w:rsid w:val="005E4829"/>
    <w:rsid w:val="005F58D1"/>
    <w:rsid w:val="00606E21"/>
    <w:rsid w:val="00617B8C"/>
    <w:rsid w:val="00697383"/>
    <w:rsid w:val="006C1D70"/>
    <w:rsid w:val="00770BB8"/>
    <w:rsid w:val="00796CED"/>
    <w:rsid w:val="007B5E91"/>
    <w:rsid w:val="008819E9"/>
    <w:rsid w:val="009511A0"/>
    <w:rsid w:val="009E4A02"/>
    <w:rsid w:val="00AC4F87"/>
    <w:rsid w:val="00AE5DEF"/>
    <w:rsid w:val="00B04FE0"/>
    <w:rsid w:val="00B22866"/>
    <w:rsid w:val="00BD216A"/>
    <w:rsid w:val="00CE1D88"/>
    <w:rsid w:val="00D12502"/>
    <w:rsid w:val="00D177E4"/>
    <w:rsid w:val="00E71532"/>
    <w:rsid w:val="00E80077"/>
    <w:rsid w:val="00EA307F"/>
    <w:rsid w:val="00F457EC"/>
    <w:rsid w:val="00F90589"/>
    <w:rsid w:val="02C011A6"/>
    <w:rsid w:val="03596200"/>
    <w:rsid w:val="037E56F1"/>
    <w:rsid w:val="0B081610"/>
    <w:rsid w:val="0F3F4849"/>
    <w:rsid w:val="18057EAB"/>
    <w:rsid w:val="21B94F8E"/>
    <w:rsid w:val="2C7772BA"/>
    <w:rsid w:val="2C9B5B40"/>
    <w:rsid w:val="30C3681B"/>
    <w:rsid w:val="367C0FC9"/>
    <w:rsid w:val="39EC433F"/>
    <w:rsid w:val="3ACE309F"/>
    <w:rsid w:val="3B7917EF"/>
    <w:rsid w:val="44DA690D"/>
    <w:rsid w:val="527B1223"/>
    <w:rsid w:val="538A0AB8"/>
    <w:rsid w:val="545F0E0D"/>
    <w:rsid w:val="59804DD6"/>
    <w:rsid w:val="5D5A39B9"/>
    <w:rsid w:val="61C42ACD"/>
    <w:rsid w:val="67E21BD3"/>
    <w:rsid w:val="69E04806"/>
    <w:rsid w:val="71CE6896"/>
    <w:rsid w:val="74446C29"/>
    <w:rsid w:val="7CC904F4"/>
    <w:rsid w:val="7CF236ED"/>
    <w:rsid w:val="7FD27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qFormat/>
    <w:uiPriority w:val="0"/>
  </w:style>
  <w:style w:type="character" w:styleId="6">
    <w:name w:val="Hyperlink"/>
    <w:qFormat/>
    <w:uiPriority w:val="99"/>
    <w:rPr>
      <w:color w:val="0000FF"/>
      <w:u w:val="single"/>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qFormat/>
    <w:uiPriority w:val="99"/>
    <w:rPr>
      <w:sz w:val="18"/>
      <w:szCs w:val="18"/>
    </w:rPr>
  </w:style>
  <w:style w:type="paragraph" w:customStyle="1" w:styleId="10">
    <w:name w:val="Char Char1 Char Char Char Char Char Char"/>
    <w:basedOn w:val="1"/>
    <w:qFormat/>
    <w:uiPriority w:val="0"/>
    <w:pPr>
      <w:widowControl/>
      <w:spacing w:after="160" w:line="240" w:lineRule="exact"/>
      <w:jc w:val="left"/>
    </w:pPr>
    <w:rPr>
      <w:rFonts w:eastAsia="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330</Words>
  <Characters>1885</Characters>
  <Lines>15</Lines>
  <Paragraphs>4</Paragraphs>
  <TotalTime>3</TotalTime>
  <ScaleCrop>false</ScaleCrop>
  <LinksUpToDate>false</LinksUpToDate>
  <CharactersWithSpaces>2211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2019-08-29T01:34:00Z</dcterms:created>
  <dc:creator>微软用户</dc:creator>
  <cp:lastModifiedBy>空心</cp:lastModifiedBy>
  <cp:lastPrinted>2020-06-24T00:45:15Z</cp:lastPrinted>
  <dcterms:modified xsi:type="dcterms:W3CDTF">2020-06-24T00:46:24Z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