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F6B09">
      <w:pPr>
        <w:spacing w:before="100" w:beforeLines="0" w:afterLines="0" w:line="230" w:lineRule="auto"/>
        <w:rPr>
          <w:rFonts w:hint="default" w:ascii="黑体" w:hAnsi="黑体" w:eastAsia="黑体" w:cs="黑体"/>
          <w:spacing w:val="-3"/>
          <w:sz w:val="32"/>
          <w:szCs w:val="32"/>
        </w:rPr>
      </w:pPr>
      <w:r>
        <w:rPr>
          <w:rFonts w:hint="eastAsia" w:ascii="黑体" w:hAnsi="黑体" w:eastAsia="黑体" w:cs="黑体"/>
          <w:spacing w:val="-3"/>
          <w:sz w:val="32"/>
          <w:szCs w:val="32"/>
        </w:rPr>
        <w:t>附件</w:t>
      </w:r>
      <w:r>
        <w:rPr>
          <w:rFonts w:hint="default" w:ascii="黑体" w:hAnsi="黑体" w:eastAsia="黑体" w:cs="黑体"/>
          <w:spacing w:val="-3"/>
          <w:sz w:val="32"/>
          <w:szCs w:val="32"/>
        </w:rPr>
        <w:t>3</w:t>
      </w:r>
    </w:p>
    <w:p w14:paraId="291606FD">
      <w:pPr>
        <w:spacing w:before="169" w:beforeLines="0" w:afterLines="0" w:line="221" w:lineRule="auto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0"/>
          <w:szCs w:val="40"/>
        </w:rPr>
        <w:t>“人社惠民政策进万家”活动情况统计表</w:t>
      </w:r>
    </w:p>
    <w:p w14:paraId="0D0892BA">
      <w:pPr>
        <w:pStyle w:val="2"/>
        <w:spacing w:before="62" w:beforeLines="0" w:afterLines="0" w:line="180" w:lineRule="auto"/>
        <w:ind w:left="3527"/>
        <w:rPr>
          <w:rFonts w:hint="eastAsia" w:ascii="楷体_GB2312" w:hAnsi="楷体_GB2312" w:eastAsia="楷体_GB2312" w:cs="楷体_GB2312"/>
          <w:b/>
          <w:bCs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eastAsia="zh-CN"/>
        </w:rPr>
        <w:t>2025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年）</w:t>
      </w:r>
    </w:p>
    <w:p w14:paraId="3E35F8C9">
      <w:pPr>
        <w:spacing w:beforeLines="0" w:afterLines="0" w:line="25" w:lineRule="exact"/>
        <w:rPr>
          <w:rFonts w:hint="default"/>
          <w:sz w:val="21"/>
          <w:szCs w:val="21"/>
        </w:rPr>
      </w:pPr>
    </w:p>
    <w:p w14:paraId="40CE46C6">
      <w:pPr>
        <w:spacing w:beforeLines="0" w:afterLines="0" w:line="25" w:lineRule="exact"/>
        <w:rPr>
          <w:rFonts w:hint="default"/>
          <w:sz w:val="21"/>
          <w:szCs w:val="21"/>
        </w:rPr>
        <w:sectPr>
          <w:footerReference r:id="rId4" w:type="default"/>
          <w:pgSz w:w="11906" w:h="16838"/>
          <w:pgMar w:top="1984" w:right="1587" w:bottom="1814" w:left="1587" w:header="0" w:footer="1417" w:gutter="0"/>
          <w:lnNumType w:countBy="0" w:distance="360"/>
          <w:pgNumType w:fmt="decimal"/>
          <w:cols w:space="0" w:num="1"/>
          <w:rtlGutter w:val="0"/>
          <w:docGrid w:linePitch="0" w:charSpace="0"/>
        </w:sectPr>
      </w:pPr>
    </w:p>
    <w:p w14:paraId="58167ADD">
      <w:pPr>
        <w:pStyle w:val="2"/>
        <w:spacing w:before="48" w:beforeLines="0" w:afterLines="0" w:line="239" w:lineRule="exact"/>
        <w:ind w:left="20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"/>
          <w:position w:val="-1"/>
          <w:sz w:val="23"/>
          <w:szCs w:val="23"/>
        </w:rPr>
        <w:t>填报单位（盖章）：</w:t>
      </w:r>
    </w:p>
    <w:p w14:paraId="5DB14609">
      <w:pPr>
        <w:spacing w:beforeLines="0" w:afterLines="0" w:line="14" w:lineRule="auto"/>
        <w:rPr>
          <w:rFonts w:hint="eastAsia" w:ascii="仿宋_GB2312" w:hAnsi="仿宋_GB2312" w:eastAsia="仿宋_GB2312" w:cs="仿宋_GB2312"/>
          <w:sz w:val="2"/>
          <w:szCs w:val="21"/>
        </w:rPr>
      </w:pPr>
      <w:r>
        <w:rPr>
          <w:rFonts w:hint="eastAsia" w:ascii="仿宋_GB2312" w:hAnsi="仿宋_GB2312" w:eastAsia="仿宋_GB2312" w:cs="仿宋_GB2312"/>
          <w:sz w:val="2"/>
          <w:szCs w:val="2"/>
        </w:rPr>
        <w:br w:type="column"/>
      </w:r>
    </w:p>
    <w:p w14:paraId="4DA237AB">
      <w:pPr>
        <w:pStyle w:val="2"/>
        <w:spacing w:before="46" w:beforeLines="0" w:afterLines="0" w:line="239" w:lineRule="exact"/>
        <w:rPr>
          <w:rFonts w:hint="eastAsia" w:ascii="仿宋_GB2312" w:hAnsi="仿宋_GB2312" w:eastAsia="仿宋_GB2312" w:cs="仿宋_GB2312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-5"/>
          <w:position w:val="-1"/>
          <w:sz w:val="23"/>
          <w:szCs w:val="23"/>
        </w:rPr>
        <w:t>填报时间：</w:t>
      </w:r>
    </w:p>
    <w:p w14:paraId="01E77743">
      <w:pPr>
        <w:spacing w:beforeLines="0" w:afterLines="0" w:line="239" w:lineRule="exact"/>
        <w:rPr>
          <w:rFonts w:hint="eastAsia" w:ascii="仿宋_GB2312" w:hAnsi="仿宋_GB2312" w:eastAsia="仿宋_GB2312" w:cs="仿宋_GB2312"/>
          <w:sz w:val="23"/>
          <w:szCs w:val="23"/>
        </w:rPr>
        <w:sectPr>
          <w:type w:val="continuous"/>
          <w:pgSz w:w="11906" w:h="16838"/>
          <w:pgMar w:top="1431" w:right="1691" w:bottom="400" w:left="1690" w:header="0" w:footer="0" w:gutter="0"/>
          <w:lnNumType w:countBy="0" w:distance="360"/>
          <w:pgNumType w:fmt="decimal"/>
          <w:cols w:equalWidth="0" w:num="2">
            <w:col w:w="5801" w:space="100"/>
            <w:col w:w="2624"/>
          </w:cols>
        </w:sectPr>
      </w:pPr>
    </w:p>
    <w:p w14:paraId="061C4A43">
      <w:pPr>
        <w:spacing w:beforeLines="0" w:afterLines="0" w:line="47" w:lineRule="exact"/>
        <w:rPr>
          <w:rFonts w:hint="default"/>
          <w:sz w:val="21"/>
          <w:szCs w:val="21"/>
        </w:rPr>
      </w:pPr>
    </w:p>
    <w:tbl>
      <w:tblPr>
        <w:tblStyle w:val="4"/>
        <w:tblW w:w="8509" w:type="dxa"/>
        <w:tblInd w:w="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4133"/>
        <w:gridCol w:w="2821"/>
      </w:tblGrid>
      <w:tr w14:paraId="6C553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55" w:type="dxa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2232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z w:val="23"/>
                <w:szCs w:val="23"/>
              </w:rPr>
              <w:t>项目</w:t>
            </w:r>
          </w:p>
        </w:tc>
        <w:tc>
          <w:tcPr>
            <w:tcW w:w="4133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994A6F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-7"/>
                <w:sz w:val="23"/>
                <w:szCs w:val="23"/>
              </w:rPr>
              <w:t>内容</w:t>
            </w:r>
          </w:p>
        </w:tc>
        <w:tc>
          <w:tcPr>
            <w:tcW w:w="282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CED4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="黑体" w:hAnsi="黑体" w:eastAsia="黑体" w:cs="黑体"/>
                <w:sz w:val="23"/>
                <w:szCs w:val="23"/>
              </w:rPr>
            </w:pPr>
            <w:r>
              <w:rPr>
                <w:rFonts w:hint="eastAsia" w:ascii="黑体" w:hAnsi="黑体" w:eastAsia="黑体" w:cs="黑体"/>
                <w:spacing w:val="6"/>
                <w:sz w:val="23"/>
                <w:szCs w:val="23"/>
              </w:rPr>
              <w:t>开展情况</w:t>
            </w:r>
          </w:p>
        </w:tc>
      </w:tr>
      <w:tr w14:paraId="07F54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F55B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政策公开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41629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政策文件公开数量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31E3DF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</w:tr>
      <w:tr w14:paraId="0D4C9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F237C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AF594E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政策解答文件数量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6FF7A3D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</w:tr>
      <w:tr w14:paraId="2CB52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880039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82FF2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9"/>
                <w:sz w:val="20"/>
                <w:szCs w:val="20"/>
              </w:rPr>
              <w:t>是否在门户网站及微信公众号公布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799FB5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73025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7FB5B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政策解读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41C13F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4"/>
                <w:sz w:val="20"/>
                <w:szCs w:val="20"/>
              </w:rPr>
              <w:t>是否在门户网站及微信公众号设立宣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传栏目，是什么？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EBEF7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1CAB4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93EB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7E35AC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6"/>
                <w:sz w:val="20"/>
                <w:szCs w:val="20"/>
              </w:rPr>
              <w:t>制作微动漫、短视频、图表（文）等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5CDF7A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</w:tr>
      <w:tr w14:paraId="0D28B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DAC0A1B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B35C3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0"/>
                <w:szCs w:val="20"/>
              </w:rPr>
              <w:t>政策原文+新闻通稿和解读文章、政策</w:t>
            </w: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问答等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986FCA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</w:tr>
      <w:tr w14:paraId="7728D2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04CEC4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4D4CCD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0"/>
                <w:szCs w:val="20"/>
              </w:rPr>
              <w:t>专家访谈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62CECF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次</w:t>
            </w:r>
          </w:p>
        </w:tc>
      </w:tr>
      <w:tr w14:paraId="264C0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38A9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57F07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新闻发布会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B8F749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</w:rPr>
              <w:t>场</w:t>
            </w:r>
          </w:p>
        </w:tc>
      </w:tr>
      <w:tr w14:paraId="43331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82A016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B11B8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答记者问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71071D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次</w:t>
            </w:r>
          </w:p>
        </w:tc>
      </w:tr>
      <w:tr w14:paraId="4A4A1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828F45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政策宣讲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D5F68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开展政策宣讲进企业活动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27223D0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</w:rPr>
              <w:t>场</w:t>
            </w:r>
          </w:p>
        </w:tc>
      </w:tr>
      <w:tr w14:paraId="1EF87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6BB2B7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B4C0E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开展政策宣讲进校园活动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EB9BFE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</w:rPr>
              <w:t>场</w:t>
            </w:r>
          </w:p>
        </w:tc>
      </w:tr>
      <w:tr w14:paraId="54673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731E76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91DE6A8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开展政策宣讲进村居活动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D68D0F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pacing w:val="5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3"/>
                <w:sz w:val="20"/>
                <w:szCs w:val="20"/>
              </w:rPr>
              <w:t>场，覆盖乡镇个，</w:t>
            </w:r>
            <w:r>
              <w:rPr>
                <w:rFonts w:hint="eastAsia" w:asciiTheme="minorEastAsia" w:hAnsiTheme="minorEastAsia" w:eastAsiaTheme="minorEastAsia" w:cstheme="minorEastAsia"/>
                <w:spacing w:val="5"/>
                <w:sz w:val="20"/>
                <w:szCs w:val="20"/>
              </w:rPr>
              <w:t>覆</w:t>
            </w:r>
          </w:p>
          <w:p w14:paraId="36FA8EC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5"/>
                <w:sz w:val="20"/>
                <w:szCs w:val="20"/>
              </w:rPr>
              <w:t>盖率%</w:t>
            </w:r>
          </w:p>
        </w:tc>
      </w:tr>
      <w:tr w14:paraId="6ABDE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C41F5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6B6114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开展政策宣讲进工地活动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1ACC1AA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</w:rPr>
              <w:t>场</w:t>
            </w:r>
          </w:p>
        </w:tc>
      </w:tr>
      <w:tr w14:paraId="6755B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F20F4D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35F220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开展政策学习进系统活动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5217BA9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"/>
                <w:sz w:val="20"/>
                <w:szCs w:val="20"/>
              </w:rPr>
              <w:t>场</w:t>
            </w:r>
          </w:p>
        </w:tc>
      </w:tr>
      <w:tr w14:paraId="6F6211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14A99D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AD29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12"/>
                <w:sz w:val="20"/>
                <w:szCs w:val="20"/>
              </w:rPr>
              <w:t>培养人社政策宣讲骨干，平均每人开</w:t>
            </w: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展或者参与政策宣讲场（次）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E53870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5"/>
                <w:sz w:val="20"/>
                <w:szCs w:val="20"/>
              </w:rPr>
              <w:t>人；场/人</w:t>
            </w:r>
          </w:p>
        </w:tc>
      </w:tr>
      <w:tr w14:paraId="4F2462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2C165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E314BB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政策宣讲活动安排公布网址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4397AFE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</w:tr>
      <w:tr w14:paraId="23C0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55" w:type="dxa"/>
            <w:vMerge w:val="restart"/>
            <w:tcBorders>
              <w:top w:val="single" w:color="000000" w:sz="4" w:space="0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2305D0E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窗口宣传</w:t>
            </w: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DD6FD7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宣传栏、宣传牌、宣传海报等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A28F0E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</w:tr>
      <w:tr w14:paraId="4EBEC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9D115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4CF2D30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6"/>
                <w:sz w:val="20"/>
                <w:szCs w:val="20"/>
              </w:rPr>
              <w:t>宣传电子显示屏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D36E175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</w:tr>
      <w:tr w14:paraId="34CCF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A9C11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32054B69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4"/>
                <w:sz w:val="20"/>
                <w:szCs w:val="20"/>
              </w:rPr>
              <w:t>制作宣传视频、微动画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7E7BFC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</w:tr>
      <w:tr w14:paraId="736CA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B19C41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A59AE23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4"/>
                <w:sz w:val="20"/>
                <w:szCs w:val="20"/>
              </w:rPr>
              <w:t>发布、播放宣传视频、微动画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4286222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个</w:t>
            </w:r>
          </w:p>
        </w:tc>
      </w:tr>
      <w:tr w14:paraId="058E5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555" w:type="dxa"/>
            <w:vMerge w:val="continue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6566A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</w:p>
        </w:tc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68F48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140" w:leftChars="0" w:right="0" w:firstLine="0" w:firstLineChars="0"/>
              <w:jc w:val="both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8"/>
                <w:sz w:val="20"/>
                <w:szCs w:val="20"/>
              </w:rPr>
              <w:t>发放宣传册（宣传活页等资料）</w:t>
            </w:r>
          </w:p>
        </w:tc>
        <w:tc>
          <w:tcPr>
            <w:tcW w:w="2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387FD78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3"/>
                <w:sz w:val="20"/>
                <w:szCs w:val="20"/>
              </w:rPr>
              <w:t>份</w:t>
            </w:r>
          </w:p>
        </w:tc>
      </w:tr>
      <w:tr w14:paraId="33A5A8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1555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4B83B3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2"/>
                <w:sz w:val="20"/>
                <w:szCs w:val="20"/>
              </w:rPr>
              <w:t>备注</w:t>
            </w:r>
          </w:p>
        </w:tc>
        <w:tc>
          <w:tcPr>
            <w:tcW w:w="69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 w14:paraId="0AB2665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exact"/>
              <w:ind w:left="0" w:right="0" w:firstLine="0"/>
              <w:jc w:val="center"/>
              <w:textAlignment w:val="baseline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7"/>
                <w:sz w:val="20"/>
                <w:szCs w:val="20"/>
              </w:rPr>
              <w:t>各地结合实际开展的其它活动，可自行列项补充。</w:t>
            </w:r>
          </w:p>
        </w:tc>
      </w:tr>
    </w:tbl>
    <w:p w14:paraId="3EF4BD9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exact"/>
        <w:ind w:left="0" w:right="0" w:firstLine="0"/>
        <w:textAlignment w:val="baseline"/>
        <w:rPr>
          <w:rFonts w:hint="default"/>
          <w:sz w:val="2"/>
          <w:szCs w:val="21"/>
        </w:rPr>
      </w:pPr>
    </w:p>
    <w:p w14:paraId="4C21CC0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afterLines="0" w:line="240" w:lineRule="exact"/>
        <w:ind w:left="0" w:right="0" w:firstLine="0"/>
        <w:textAlignment w:val="baseline"/>
        <w:rPr>
          <w:rFonts w:hint="eastAsia" w:ascii="仿宋_GB2312" w:hAnsi="仿宋_GB2312" w:eastAsia="仿宋_GB2312" w:cs="仿宋_GB2312"/>
          <w:sz w:val="2"/>
          <w:szCs w:val="2"/>
        </w:rPr>
        <w:sectPr>
          <w:type w:val="continuous"/>
          <w:pgSz w:w="11906" w:h="16838"/>
          <w:pgMar w:top="1431" w:right="1691" w:bottom="400" w:left="1690" w:header="0" w:footer="0" w:gutter="0"/>
          <w:lnNumType w:countBy="0" w:distance="360"/>
          <w:pgNumType w:fmt="decimal"/>
          <w:cols w:space="720" w:num="1"/>
        </w:sectPr>
      </w:pPr>
    </w:p>
    <w:p w14:paraId="331ECCFD">
      <w:pPr>
        <w:pStyle w:val="2"/>
        <w:spacing w:before="48" w:beforeLines="0" w:afterLines="0" w:line="239" w:lineRule="exact"/>
        <w:ind w:left="20"/>
        <w:rPr>
          <w:rFonts w:hint="eastAsia" w:ascii="仿宋_GB2312" w:hAnsi="仿宋_GB2312" w:eastAsia="仿宋_GB2312" w:cs="仿宋_GB2312"/>
          <w:spacing w:val="1"/>
          <w:position w:val="-1"/>
          <w:sz w:val="23"/>
          <w:szCs w:val="23"/>
        </w:rPr>
      </w:pPr>
      <w:r>
        <w:rPr>
          <w:rFonts w:hint="eastAsia" w:ascii="仿宋_GB2312" w:hAnsi="仿宋_GB2312" w:eastAsia="仿宋_GB2312" w:cs="仿宋_GB2312"/>
          <w:spacing w:val="1"/>
          <w:position w:val="-1"/>
          <w:sz w:val="23"/>
          <w:szCs w:val="23"/>
        </w:rPr>
        <w:t>填表人：</w:t>
      </w:r>
    </w:p>
    <w:p w14:paraId="124823B0">
      <w:pPr>
        <w:pStyle w:val="2"/>
        <w:spacing w:before="48" w:beforeLines="0" w:afterLines="0" w:line="239" w:lineRule="exact"/>
        <w:ind w:left="20"/>
      </w:pPr>
      <w:r>
        <w:rPr>
          <w:rFonts w:hint="eastAsia" w:ascii="仿宋_GB2312" w:hAnsi="仿宋_GB2312" w:eastAsia="仿宋_GB2312" w:cs="仿宋_GB2312"/>
          <w:spacing w:val="1"/>
          <w:position w:val="-1"/>
          <w:sz w:val="23"/>
          <w:szCs w:val="23"/>
        </w:rPr>
        <w:t>联系方式：</w:t>
      </w:r>
      <w:bookmarkStart w:id="0" w:name="_GoBack"/>
      <w:bookmarkEnd w:id="0"/>
    </w:p>
    <w:sectPr>
      <w:type w:val="continuous"/>
      <w:pgSz w:w="11906" w:h="16838"/>
      <w:pgMar w:top="1431" w:right="1691" w:bottom="400" w:left="1690" w:header="0" w:footer="0" w:gutter="0"/>
      <w:lnNumType w:countBy="0" w:distance="360"/>
      <w:pgNumType w:fmt="decimal"/>
      <w:cols w:equalWidth="0" w:num="2">
        <w:col w:w="4241" w:space="100"/>
        <w:col w:w="418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59C076">
    <w:pPr>
      <w:spacing w:beforeLines="0" w:afterLines="0" w:line="14" w:lineRule="auto"/>
      <w:rPr>
        <w:rFonts w:hint="default"/>
        <w:sz w:val="2"/>
        <w:szCs w:val="21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AE84D6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AE84D6">
                    <w:pPr>
                      <w:pStyle w:val="3"/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>10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A0993"/>
    <w:rsid w:val="5360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kinsoku w:val="0"/>
      <w:autoSpaceDE w:val="0"/>
      <w:autoSpaceDN w:val="0"/>
      <w:adjustRightInd w:val="0"/>
      <w:snapToGrid w:val="0"/>
      <w:spacing w:beforeLines="0" w:afterLines="0"/>
      <w:textAlignment w:val="baseline"/>
    </w:pPr>
    <w:rPr>
      <w:rFonts w:hint="default" w:ascii="Arial" w:hAnsi="Arial" w:eastAsia="宋体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  <w:pPr>
      <w:spacing w:beforeLines="0" w:afterLines="0"/>
    </w:pPr>
    <w:rPr>
      <w:rFonts w:hint="eastAsia" w:ascii="微软雅黑" w:hAnsi="微软雅黑" w:eastAsia="微软雅黑" w:cs="微软雅黑"/>
      <w:sz w:val="31"/>
      <w:szCs w:val="3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Table Text"/>
    <w:basedOn w:val="1"/>
    <w:autoRedefine/>
    <w:unhideWhenUsed/>
    <w:qFormat/>
    <w:uiPriority w:val="0"/>
    <w:pPr>
      <w:spacing w:beforeLines="0" w:afterLines="0"/>
    </w:pPr>
    <w:rPr>
      <w:rFonts w:hint="eastAsia" w:ascii="微软雅黑" w:hAnsi="微软雅黑" w:eastAsia="微软雅黑" w:cs="微软雅黑"/>
      <w:sz w:val="23"/>
      <w:szCs w:val="23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2022-11-09T01:10:00Z</dcterms:created>
  <dc:creator>Administrator.BF-20171119LHZI</dc:creator>
  <cp:lastModifiedBy>Administrator</cp:lastModifiedBy>
  <dcterms:modified xsi:type="dcterms:W3CDTF">2025-03-28T07:39:43Z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8BE9676BF5FE4D7685DECCE87DD74796</vt:lpwstr>
  </property>
  <property fmtid="{D5CDD505-2E9C-101B-9397-08002B2CF9AE}" pid="4" name="KSOTemplateDocerSaveRecord">
    <vt:lpwstr>eyJoZGlkIjoiODM2NGQzNjQyY2Y5MTdhYWUwMjcyYjViMDNmNjlkMzcifQ==</vt:lpwstr>
  </property>
</Properties>
</file>