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3FBAB">
      <w:pPr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：</w:t>
      </w:r>
    </w:p>
    <w:p w14:paraId="23A79866">
      <w:pPr>
        <w:spacing w:afterLines="50" w:line="360" w:lineRule="auto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宋体"/>
          <w:color w:val="000000"/>
          <w:kern w:val="0"/>
          <w:sz w:val="40"/>
          <w:szCs w:val="40"/>
          <w:lang w:eastAsia="zh-CN"/>
        </w:rPr>
        <w:t>随州</w:t>
      </w:r>
      <w:r>
        <w:rPr>
          <w:rFonts w:hint="eastAsia" w:ascii="方正小标宋简体" w:hAnsi="方正小标宋简体" w:eastAsia="方正小标宋简体" w:cs="宋体"/>
          <w:color w:val="000000"/>
          <w:kern w:val="0"/>
          <w:sz w:val="40"/>
          <w:szCs w:val="40"/>
        </w:rPr>
        <w:t>市人力资源和社会保障局202</w:t>
      </w:r>
      <w:r>
        <w:rPr>
          <w:rFonts w:hint="eastAsia" w:ascii="方正小标宋简体" w:hAnsi="方正小标宋简体" w:eastAsia="方正小标宋简体" w:cs="宋体"/>
          <w:color w:val="000000"/>
          <w:kern w:val="0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宋体"/>
          <w:color w:val="000000"/>
          <w:kern w:val="0"/>
          <w:sz w:val="40"/>
          <w:szCs w:val="40"/>
        </w:rPr>
        <w:t>年度“双随机一公开”抽查工作计划表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3188"/>
        <w:gridCol w:w="937"/>
        <w:gridCol w:w="898"/>
        <w:gridCol w:w="937"/>
        <w:gridCol w:w="735"/>
        <w:gridCol w:w="1413"/>
        <w:gridCol w:w="3512"/>
        <w:gridCol w:w="2024"/>
      </w:tblGrid>
      <w:tr w14:paraId="68A8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C493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DA1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抽查类别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5CD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抽查对象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FE3AAB">
            <w:pPr>
              <w:spacing w:line="360" w:lineRule="auto"/>
              <w:jc w:val="center"/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32"/>
              </w:rPr>
              <w:t>抽查比例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0CE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事项层级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B6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完成时限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10F5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实施层级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64781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责任科室（单位）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224B6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7C3C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FAFA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A2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对用人单位制订、执行规章制度情况的监管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0D0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EA293D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2B4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13C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0C3F6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68B33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劳动保障监察科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1108F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C64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E22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0B9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对用人单位订立、履行和解除劳动合同及招工用工情况的监管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A75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4F4472">
            <w:pPr>
              <w:autoSpaceDN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54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C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05C61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51DF9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劳动保障监察科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7975B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239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327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67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对用人单位遵守工作时间和休息休假规定情况的监管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844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3DDA1E">
            <w:pPr>
              <w:autoSpaceDN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0.5%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033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8D1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34C11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76738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劳动关系科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16CAA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27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B9B5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AEE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对遵守禁止使用童工规定情况的监管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18B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C66C18">
            <w:pPr>
              <w:autoSpaceDN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0.5%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24A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重点检查事项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CAF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30A28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5DDA1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劳动保障监察科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57236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48B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69C0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63F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对遵守女职工和未成年工特殊劳动保护规定情况的监管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3BA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19202C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0.5%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CA7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686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0801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51E2A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劳动保障监察科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6568E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8E6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551A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DA8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对用人单位参加社会保险和缴纳社会保险费情况的监管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7BA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27FD14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0.5%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2DC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3F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31E3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41E36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养老保险科、工伤保险科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49DC2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AB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6739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5F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对遵守劳务派遣规定情况的监管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89D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劳务派遣单位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28BC7D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10%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FC9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5E0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E618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47A9F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劳动关系科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54891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0B7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275C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67A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对遵守人力资源服务规定情况的监管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138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职业中介机构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CA8A50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10%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341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3EF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F942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4B85D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人力资源流动管理科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0624F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联合双随机，配合单位：随州市公安局，随州市市场监管局</w:t>
            </w:r>
          </w:p>
        </w:tc>
      </w:tr>
      <w:tr w14:paraId="29C3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C0B4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AF8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对遵守职业技能培训规定情况的监管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C5E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民办学校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F850C0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  <w:t>10%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8A0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6D4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全年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9784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市、县级人社部门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5876B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职业能力建设科</w:t>
            </w:r>
            <w:bookmarkStart w:id="0" w:name="_GoBack"/>
            <w:bookmarkEnd w:id="0"/>
          </w:p>
        </w:tc>
        <w:tc>
          <w:tcPr>
            <w:tcW w:w="2024" w:type="dxa"/>
            <w:shd w:val="clear" w:color="auto" w:fill="auto"/>
            <w:vAlign w:val="center"/>
          </w:tcPr>
          <w:p w14:paraId="2D46B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6AB615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6838" w:h="11905" w:orient="landscape"/>
      <w:pgMar w:top="1803" w:right="1440" w:bottom="1803" w:left="1440" w:header="851" w:footer="1134" w:gutter="0"/>
      <w:pgNumType w:fmt="decimal"/>
      <w:cols w:space="0" w:num="1"/>
      <w:rtlGutter w:val="0"/>
      <w:docGrid w:type="lines" w:linePitch="46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0071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D62E2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6D62E2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3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1MTg3OTEzNTZjZTU1OGRhODM5MDMxYTJhMDk0MmYifQ=="/>
  </w:docVars>
  <w:rsids>
    <w:rsidRoot w:val="12CA5F34"/>
    <w:rsid w:val="007E399E"/>
    <w:rsid w:val="05126F35"/>
    <w:rsid w:val="06204041"/>
    <w:rsid w:val="089B645C"/>
    <w:rsid w:val="09E3669C"/>
    <w:rsid w:val="0C41302A"/>
    <w:rsid w:val="0D121DD4"/>
    <w:rsid w:val="12CA5F34"/>
    <w:rsid w:val="13F03C2E"/>
    <w:rsid w:val="1B2A0D10"/>
    <w:rsid w:val="1B571203"/>
    <w:rsid w:val="1FAE71B2"/>
    <w:rsid w:val="21AA57B5"/>
    <w:rsid w:val="239D2D88"/>
    <w:rsid w:val="24322CB1"/>
    <w:rsid w:val="26A537CA"/>
    <w:rsid w:val="27057D18"/>
    <w:rsid w:val="2B3703A4"/>
    <w:rsid w:val="2FE931A8"/>
    <w:rsid w:val="309D713B"/>
    <w:rsid w:val="32042EED"/>
    <w:rsid w:val="35B82AC7"/>
    <w:rsid w:val="372617C9"/>
    <w:rsid w:val="3729435D"/>
    <w:rsid w:val="405E2028"/>
    <w:rsid w:val="5C127FAA"/>
    <w:rsid w:val="5DA12EF6"/>
    <w:rsid w:val="61F949BE"/>
    <w:rsid w:val="62E55A8C"/>
    <w:rsid w:val="66174A0D"/>
    <w:rsid w:val="67265409"/>
    <w:rsid w:val="6862587A"/>
    <w:rsid w:val="72005725"/>
    <w:rsid w:val="73313426"/>
    <w:rsid w:val="74E528F9"/>
    <w:rsid w:val="751F6B44"/>
    <w:rsid w:val="77F81861"/>
    <w:rsid w:val="7943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Lines="0" w:beforeAutospacing="0" w:afterLines="0" w:afterAutospacing="0" w:line="620" w:lineRule="exact"/>
      <w:ind w:firstLine="0" w:firstLineChars="0"/>
      <w:outlineLvl w:val="0"/>
    </w:pPr>
    <w:rPr>
      <w:rFonts w:ascii="Times New Roman" w:hAnsi="Times New Roman" w:eastAsia="方正小标宋简体"/>
      <w:b w:val="0"/>
      <w:kern w:val="44"/>
      <w:sz w:val="40"/>
    </w:rPr>
  </w:style>
  <w:style w:type="paragraph" w:styleId="4">
    <w:name w:val="heading 2"/>
    <w:basedOn w:val="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20" w:lineRule="exact"/>
      <w:outlineLvl w:val="1"/>
    </w:pPr>
    <w:rPr>
      <w:rFonts w:ascii="Arial" w:hAnsi="Arial" w:eastAsia="楷体_GB2312"/>
      <w:kern w:val="2"/>
      <w:szCs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qFormat/>
    <w:uiPriority w:val="0"/>
    <w:pPr>
      <w:widowControl w:val="0"/>
      <w:ind w:left="0"/>
      <w:jc w:val="both"/>
    </w:pPr>
    <w:rPr>
      <w:rFonts w:ascii="Calibri" w:hAnsi="Calibri" w:eastAsia="方正仿宋简体" w:cs="Times New Roman"/>
      <w:kern w:val="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543</Words>
  <Characters>570</Characters>
  <Lines>0</Lines>
  <Paragraphs>0</Paragraphs>
  <TotalTime>39</TotalTime>
  <ScaleCrop>false</ScaleCrop>
  <LinksUpToDate>false</LinksUpToDate>
  <CharactersWithSpaces>570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2023-05-04T03:15:00Z</dcterms:created>
  <dc:creator> ❤️心怡</dc:creator>
  <cp:lastModifiedBy>蒋国庆</cp:lastModifiedBy>
  <cp:lastPrinted>2023-05-04T07:57:00Z</cp:lastPrinted>
  <dcterms:modified xsi:type="dcterms:W3CDTF">2026-08-26T02:00:07Z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C294B18D1FE74789892946912FC42502_13</vt:lpwstr>
  </property>
  <property fmtid="{D5CDD505-2E9C-101B-9397-08002B2CF9AE}" pid="4" name="KSOTemplateDocerSaveRecord">
    <vt:lpwstr>eyJoZGlkIjoiNGY1MTg3OTEzNTZjZTU1OGRhODM5MDMxYTJhMDk0MmYiLCJ1c2VySWQiOiI0MjMzMzY4NjAifQ==</vt:lpwstr>
  </property>
</Properties>
</file>